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75" w:rsidRPr="001866D3" w:rsidRDefault="000F4775" w:rsidP="000F4775">
      <w:pPr>
        <w:spacing w:before="120" w:after="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23</w:t>
      </w:r>
    </w:p>
    <w:tbl>
      <w:tblPr>
        <w:tblW w:w="0" w:type="auto"/>
        <w:tblLayout w:type="fixed"/>
        <w:tblLook w:val="0000" w:firstRow="0" w:lastRow="0" w:firstColumn="0" w:lastColumn="0" w:noHBand="0" w:noVBand="0"/>
      </w:tblPr>
      <w:tblGrid>
        <w:gridCol w:w="3348"/>
        <w:gridCol w:w="5508"/>
      </w:tblGrid>
      <w:tr w:rsidR="000F4775" w:rsidRPr="001866D3" w:rsidTr="00956828">
        <w:tc>
          <w:tcPr>
            <w:tcW w:w="3348" w:type="dxa"/>
            <w:shd w:val="clear" w:color="auto" w:fill="auto"/>
          </w:tcPr>
          <w:p w:rsidR="000F4775" w:rsidRPr="001866D3" w:rsidRDefault="000F4775" w:rsidP="000F4775">
            <w:pPr>
              <w:spacing w:before="120" w:after="0" w:line="240" w:lineRule="auto"/>
              <w:jc w:val="center"/>
              <w:rPr>
                <w:rFonts w:ascii="Times New Roman" w:hAnsi="Times New Roman" w:cs="Times New Roman"/>
                <w:b/>
              </w:rPr>
            </w:pPr>
            <w:r w:rsidRPr="001866D3">
              <w:rPr>
                <w:rFonts w:ascii="Times New Roman" w:hAnsi="Times New Roman" w:cs="Times New Roman"/>
                <w:b/>
              </w:rPr>
              <w:t>BỘ GIAO THÔNG VẬN TẢI</w:t>
            </w:r>
            <w:r w:rsidRPr="001866D3">
              <w:rPr>
                <w:rFonts w:ascii="Times New Roman" w:hAnsi="Times New Roman" w:cs="Times New Roman"/>
                <w:b/>
              </w:rPr>
              <w:br/>
            </w:r>
            <w:r w:rsidRPr="001866D3">
              <w:rPr>
                <w:rFonts w:ascii="Times New Roman" w:hAnsi="Times New Roman" w:cs="Times New Roman"/>
              </w:rPr>
              <w:t>…………………</w:t>
            </w:r>
            <w:r w:rsidRPr="001866D3">
              <w:rPr>
                <w:rFonts w:ascii="Times New Roman" w:hAnsi="Times New Roman" w:cs="Times New Roman"/>
                <w:b/>
              </w:rPr>
              <w:br/>
              <w:t>-------</w:t>
            </w:r>
          </w:p>
        </w:tc>
        <w:tc>
          <w:tcPr>
            <w:tcW w:w="5508" w:type="dxa"/>
            <w:shd w:val="clear" w:color="auto" w:fill="auto"/>
          </w:tcPr>
          <w:p w:rsidR="000F4775" w:rsidRPr="001866D3" w:rsidRDefault="000F4775" w:rsidP="000F4775">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0F4775" w:rsidRPr="001866D3" w:rsidTr="00956828">
        <w:tc>
          <w:tcPr>
            <w:tcW w:w="3348" w:type="dxa"/>
            <w:shd w:val="clear" w:color="auto" w:fill="auto"/>
          </w:tcPr>
          <w:p w:rsidR="000F4775" w:rsidRPr="001866D3" w:rsidRDefault="000F4775" w:rsidP="000F4775">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      /TBHH-……….</w:t>
            </w:r>
          </w:p>
        </w:tc>
        <w:tc>
          <w:tcPr>
            <w:tcW w:w="5508" w:type="dxa"/>
            <w:shd w:val="clear" w:color="auto" w:fill="auto"/>
          </w:tcPr>
          <w:p w:rsidR="000F4775" w:rsidRPr="001866D3" w:rsidRDefault="000F4775" w:rsidP="000F4775">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 ....</w:t>
            </w:r>
          </w:p>
        </w:tc>
      </w:tr>
    </w:tbl>
    <w:p w:rsidR="000F4775" w:rsidRPr="001866D3" w:rsidRDefault="000F4775" w:rsidP="000F4775">
      <w:pPr>
        <w:spacing w:before="120" w:after="0" w:line="240" w:lineRule="auto"/>
        <w:rPr>
          <w:rFonts w:ascii="Times New Roman" w:hAnsi="Times New Roman" w:cs="Times New Roman"/>
        </w:rPr>
      </w:pPr>
    </w:p>
    <w:p w:rsidR="000F4775" w:rsidRPr="001866D3" w:rsidRDefault="000F4775" w:rsidP="000F4775">
      <w:pPr>
        <w:spacing w:before="120" w:after="0" w:line="240" w:lineRule="auto"/>
        <w:jc w:val="center"/>
        <w:rPr>
          <w:rFonts w:ascii="Times New Roman" w:hAnsi="Times New Roman" w:cs="Times New Roman"/>
          <w:b/>
        </w:rPr>
      </w:pPr>
      <w:r w:rsidRPr="001866D3">
        <w:rPr>
          <w:rFonts w:ascii="Times New Roman" w:hAnsi="Times New Roman" w:cs="Times New Roman"/>
          <w:b/>
        </w:rPr>
        <w:t>THÔNG BÁO HÀNG HẢI</w:t>
      </w:r>
    </w:p>
    <w:p w:rsidR="000F4775" w:rsidRPr="001866D3" w:rsidRDefault="000F4775" w:rsidP="000F4775">
      <w:pPr>
        <w:spacing w:before="120" w:after="0" w:line="240" w:lineRule="auto"/>
        <w:jc w:val="center"/>
        <w:rPr>
          <w:rFonts w:ascii="Times New Roman" w:hAnsi="Times New Roman" w:cs="Times New Roman"/>
        </w:rPr>
      </w:pPr>
      <w:r w:rsidRPr="001866D3">
        <w:rPr>
          <w:rFonts w:ascii="Times New Roman" w:hAnsi="Times New Roman" w:cs="Times New Roman"/>
          <w:b/>
        </w:rPr>
        <w:t>Về thông số kỹ thuật của luồng hàng hải …………………</w:t>
      </w: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Vùng biển: …………………………………………………………………………………………..</w:t>
      </w: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Tên luồng: ………………………………………………………………………………… (nếu có)</w:t>
      </w: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Căn cứ: ……………………………………………………………………………………………..</w:t>
      </w: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Thừa ủy quyền của Bộ trưởng Bộ Giao thông vận tải, ……………………………………… thông báo về thông số kỹ thuật của ………………………………………………………….. như sau:</w:t>
      </w: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Trong phạm vi đáy luồng hàng hải rộng ... m, được giới hạn và hướng dẫn bởi hệ thống báo hiệu hàng hải, độ sâu được xác định bằng máy hồi âm tần số .... kHz tính đến mực nước "số 0 hải đồ" đạt.... m.</w:t>
      </w:r>
    </w:p>
    <w:p w:rsidR="000F4775" w:rsidRPr="001866D3" w:rsidRDefault="000F4775" w:rsidP="000F4775">
      <w:pPr>
        <w:spacing w:before="120" w:after="0" w:line="240" w:lineRule="auto"/>
        <w:jc w:val="center"/>
        <w:rPr>
          <w:rFonts w:ascii="Times New Roman" w:eastAsia="Arial" w:hAnsi="Times New Roman" w:cs="Times New Roman"/>
        </w:rPr>
      </w:pPr>
      <w:r w:rsidRPr="001866D3">
        <w:rPr>
          <w:rFonts w:ascii="Times New Roman" w:hAnsi="Times New Roman" w:cs="Times New Roman"/>
        </w:rPr>
        <w:t>HƯỚNG DẪN HÀNG HẢI (NẾU CẦN)</w:t>
      </w:r>
    </w:p>
    <w:p w:rsidR="000F4775" w:rsidRPr="001866D3" w:rsidRDefault="000F4775" w:rsidP="000F4775">
      <w:pPr>
        <w:spacing w:before="120" w:after="0" w:line="240" w:lineRule="auto"/>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t>.</w:t>
      </w:r>
    </w:p>
    <w:p w:rsidR="000F4775" w:rsidRPr="001866D3" w:rsidRDefault="000F4775" w:rsidP="000F4775">
      <w:pPr>
        <w:spacing w:before="120" w:after="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4428"/>
        <w:gridCol w:w="4428"/>
      </w:tblGrid>
      <w:tr w:rsidR="000F4775" w:rsidRPr="001866D3" w:rsidTr="00956828">
        <w:tc>
          <w:tcPr>
            <w:tcW w:w="4428" w:type="dxa"/>
            <w:shd w:val="clear" w:color="auto" w:fill="auto"/>
          </w:tcPr>
          <w:p w:rsidR="000F4775" w:rsidRPr="001866D3" w:rsidRDefault="000F4775" w:rsidP="000F4775">
            <w:pPr>
              <w:snapToGrid w:val="0"/>
              <w:spacing w:before="120" w:after="0" w:line="240" w:lineRule="auto"/>
              <w:rPr>
                <w:rFonts w:ascii="Times New Roman" w:hAnsi="Times New Roman" w:cs="Times New Roman"/>
              </w:rPr>
            </w:pPr>
          </w:p>
          <w:p w:rsidR="000F4775" w:rsidRPr="001866D3" w:rsidRDefault="000F4775" w:rsidP="000F4775">
            <w:pPr>
              <w:spacing w:before="120" w:after="0" w:line="240" w:lineRule="auto"/>
              <w:rPr>
                <w:rFonts w:ascii="Times New Roman" w:eastAsia="Arial" w:hAnsi="Times New Roman" w:cs="Times New Roman"/>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Cục Hàng hải Việt Nam;</w:t>
            </w:r>
            <w:r w:rsidRPr="001866D3">
              <w:rPr>
                <w:rFonts w:ascii="Times New Roman" w:hAnsi="Times New Roman" w:cs="Times New Roman"/>
              </w:rPr>
              <w:br/>
              <w:t xml:space="preserve">- Cảng vụ hàng hải…...; </w:t>
            </w:r>
            <w:r w:rsidRPr="001866D3">
              <w:rPr>
                <w:rFonts w:ascii="Times New Roman" w:hAnsi="Times New Roman" w:cs="Times New Roman"/>
              </w:rPr>
              <w:br/>
              <w:t>- Tổ chức hoa tiêu hàng hải....;</w:t>
            </w:r>
            <w:r w:rsidRPr="001866D3">
              <w:rPr>
                <w:rFonts w:ascii="Times New Roman" w:hAnsi="Times New Roman" w:cs="Times New Roman"/>
              </w:rPr>
              <w:br/>
              <w:t>- Công ty TNHH MTV Thông tin điện tử hàng hải Việt Nam;</w:t>
            </w:r>
            <w:r w:rsidRPr="001866D3">
              <w:rPr>
                <w:rFonts w:ascii="Times New Roman" w:hAnsi="Times New Roman" w:cs="Times New Roman"/>
              </w:rPr>
              <w:br/>
              <w:t>- ………………………….</w:t>
            </w:r>
          </w:p>
        </w:tc>
        <w:tc>
          <w:tcPr>
            <w:tcW w:w="4428" w:type="dxa"/>
            <w:shd w:val="clear" w:color="auto" w:fill="auto"/>
          </w:tcPr>
          <w:p w:rsidR="000F4775" w:rsidRPr="001866D3" w:rsidRDefault="000F4775" w:rsidP="000F4775">
            <w:pPr>
              <w:spacing w:before="120" w:after="0" w:line="240" w:lineRule="auto"/>
              <w:jc w:val="center"/>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br/>
              <w:t>(Ký tên, ghi rõ họ tên, chức vụ, đóng dấu)</w:t>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t>………………….</w:t>
            </w:r>
          </w:p>
        </w:tc>
      </w:tr>
    </w:tbl>
    <w:p w:rsidR="000F4775" w:rsidRPr="001866D3" w:rsidRDefault="000F4775" w:rsidP="000F4775">
      <w:pPr>
        <w:spacing w:before="120" w:after="0" w:line="240" w:lineRule="auto"/>
        <w:rPr>
          <w:rFonts w:ascii="Times New Roman" w:hAnsi="Times New Roman" w:cs="Times New Roman"/>
        </w:rPr>
      </w:pP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Ghi chú:</w:t>
      </w: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1. Có thể thông báo độ sâu của từng đoạn luồng trên một tuyến luồng</w:t>
      </w:r>
    </w:p>
    <w:p w:rsidR="000F4775" w:rsidRPr="001866D3" w:rsidRDefault="000F4775" w:rsidP="000F4775">
      <w:pPr>
        <w:spacing w:before="120" w:after="0" w:line="240" w:lineRule="auto"/>
        <w:rPr>
          <w:rFonts w:ascii="Times New Roman" w:hAnsi="Times New Roman" w:cs="Times New Roman"/>
        </w:rPr>
      </w:pPr>
      <w:r w:rsidRPr="001866D3">
        <w:rPr>
          <w:rFonts w:ascii="Times New Roman" w:hAnsi="Times New Roman" w:cs="Times New Roman"/>
        </w:rPr>
        <w:t xml:space="preserve">2. Nếu trên một đoạn luồng có các điểm độ sâu cục bộ nhỏ hơn độ sâu chung trên toàn tuyến, không ảnh hưởng đến an toàn hàng hải thì có thể công bố độ sâu lớn hơn và chỉ rõ các khu vực có những </w:t>
      </w:r>
      <w:r w:rsidRPr="001866D3">
        <w:rPr>
          <w:rFonts w:ascii="Times New Roman" w:hAnsi="Times New Roman" w:cs="Times New Roman"/>
          <w:i/>
        </w:rPr>
        <w:t>điểm độ sâu nhỏ hơn độ sâu được công bố</w:t>
      </w:r>
      <w:r w:rsidRPr="001866D3">
        <w:rPr>
          <w:rFonts w:ascii="Times New Roman" w:hAnsi="Times New Roman" w:cs="Times New Roman"/>
        </w:rPr>
        <w:t>.</w:t>
      </w:r>
    </w:p>
    <w:p w:rsidR="00915E8A" w:rsidRDefault="00915E8A" w:rsidP="000F4775">
      <w:pPr>
        <w:spacing w:after="0" w:line="240" w:lineRule="auto"/>
      </w:pPr>
    </w:p>
    <w:sectPr w:rsidR="00915E8A" w:rsidSect="00BE4CC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0F4775"/>
    <w:rsid w:val="000F4775"/>
    <w:rsid w:val="00915E8A"/>
    <w:rsid w:val="00BE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30A20-32AB-493A-8CCB-CA09549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2017-06-12T01:38:00Z</dcterms:created>
  <dcterms:modified xsi:type="dcterms:W3CDTF">2021-10-24T15:57:00Z</dcterms:modified>
</cp:coreProperties>
</file>